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0"/>
        <w:jc w:val="both"/>
        <w:outlineLvl w:val="0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23 мая 2025 г. N 82316</w:t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11 апреля 2025 г. N 185н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4"/>
        </w:rPr>
        <w:t xml:space="preserve">ОБ ОРГАНИЗАЦИИ СПЕЦИАЛИЗИРОВАННОЙ, В ТОМ ЧИСЛЕ</w:t>
      </w:r>
    </w:p>
    <w:p>
      <w:pPr>
        <w:pStyle w:val="2"/>
        <w:jc w:val="center"/>
      </w:pPr>
      <w:r>
        <w:rPr>
          <w:sz w:val="24"/>
        </w:rPr>
        <w:t xml:space="preserve">ВЫСОКОТЕХНОЛОГИЧНОЙ, МЕДИЦИНСКОЙ ПОМОЩИ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пунктом 1 части 1 статьи 37</w:t>
      </w:r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и </w:t>
      </w:r>
      <w:r>
        <w:rPr>
          <w:sz w:val="24"/>
        </w:rPr>
        <w:t xml:space="preserve">пунктом 5.2.15 пункта 5</w:t>
      </w:r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 Утвердить </w:t>
      </w:r>
      <w:hyperlink w:tooltip="ПОЛОЖЕНИЕ" w:anchor="P32" w:history="0">
        <w:r>
          <w:rPr>
            <w:color w:val="0000ff"/>
            <w:sz w:val="24"/>
          </w:rPr>
          <w:t xml:space="preserve">Положение</w:t>
        </w:r>
      </w:hyperlink>
      <w:r>
        <w:rPr>
          <w:sz w:val="24"/>
        </w:rPr>
        <w:t xml:space="preserve"> об организации оказания специализированной, в том числе высокотехнологичной, медицинской помощи согласно приложению.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приказ</w:t>
      </w:r>
      <w:r>
        <w:rPr>
          <w:sz w:val="24"/>
        </w:rPr>
        <w:t xml:space="preserve"> Министерства здравоохранения Российской Федерации от 2 декабря 2014 г. N 796н "Об утверждении Положения об организации оказания специализированной, в том числе высокотехнологичной, медицинской помощи" (зарегистрирован Министерством юстиции Российской Федерации 2 февраля 2015 г., регистрационный N 35821);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приказ</w:t>
      </w:r>
      <w:r>
        <w:rPr>
          <w:sz w:val="24"/>
        </w:rPr>
        <w:t xml:space="preserve"> Министерства здравоохранения Российской Федерации от 27 августа 2015 г. N 598н "О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Федерации" (зарегистрирован Министерством юстиции Российской Федерации 9 сентября 2015 г., регистрационный N 38847).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Настоящий приказ вступает в силу с 1 сентября 2025 г. и действует до 1 сентября 2031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М.А.МУРАШКО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11 апреля 2025 г. N 185н</w:t>
      </w:r>
    </w:p>
    <w:p>
      <w:pPr>
        <w:pStyle w:val="0"/>
        <w:jc w:val="right"/>
      </w:pPr>
      <w:r>
        <w:rPr>
          <w:sz w:val="24"/>
        </w:rPr>
      </w:r>
    </w:p>
    <w:bookmarkStart w:id="32" w:name="P32"/>
    <w:bookmarkEnd w:id="32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ОБ ОРГАНИЗАЦИИ ОКАЗАНИЯ СПЕЦИАЛИЗИРОВАННОЙ, В ТОМ ЧИСЛЕ</w:t>
      </w:r>
    </w:p>
    <w:p>
      <w:pPr>
        <w:pStyle w:val="2"/>
        <w:jc w:val="center"/>
      </w:pPr>
      <w:r>
        <w:rPr>
          <w:sz w:val="24"/>
        </w:rPr>
        <w:t xml:space="preserve">ВЫСОКОТЕХНОЛОГИЧНОЙ, МЕДИЦИНСКОЙ ПОМОЩИ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Специализированная медицинская помощь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 &lt;1&gt;.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&lt;1&gt; </w:t>
      </w:r>
      <w:r>
        <w:rPr>
          <w:sz w:val="24"/>
        </w:rPr>
        <w:t xml:space="preserve">Часть 1 статьи 34</w:t>
      </w:r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 &lt;2&gt;.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&lt;2&gt; </w:t>
      </w:r>
      <w:r>
        <w:rPr>
          <w:sz w:val="24"/>
        </w:rPr>
        <w:t xml:space="preserve">Часть 3 статьи 34</w:t>
      </w:r>
      <w:r>
        <w:rPr>
          <w:sz w:val="24"/>
        </w:rPr>
        <w:t xml:space="preserve"> Федерального закона N 323-ФЗ.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Специализированная, в том числе высокотехнологичная, медицинская помощь оказывается в медицинских и иных организациях государственной, муниципальной (в случае передачи органами государственной власти субъектов Российской Федерации полномочий по организации оказания населению субъекта Российской Федерации специализированной медицинской помощи органам местного самоуправления) и частной систем здравоохранения, имеющих лицензию на осуществление медицинской деятельности, полученную в соответствии с законодательством Российской Федерации о лицензировании отдельных видов деятельности (далее - медицинские организации).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Специализированная, в том числе высокотехнологичная, медицинская помощь организуется и оказывается в соответствии с настоящим Положением, </w:t>
      </w:r>
      <w:r>
        <w:rPr>
          <w:sz w:val="24"/>
        </w:rPr>
        <w:t xml:space="preserve">порядками</w:t>
      </w:r>
      <w:r>
        <w:rPr>
          <w:sz w:val="24"/>
        </w:rPr>
        <w:t xml:space="preserve"> оказания медицинской помощи, а также на основе клинических </w:t>
      </w:r>
      <w:r>
        <w:rPr>
          <w:sz w:val="24"/>
        </w:rPr>
        <w:t xml:space="preserve">рекомендаций</w:t>
      </w:r>
      <w:r>
        <w:rPr>
          <w:sz w:val="24"/>
        </w:rPr>
        <w:t xml:space="preserve"> и с учетом </w:t>
      </w:r>
      <w:r>
        <w:rPr>
          <w:sz w:val="24"/>
        </w:rPr>
        <w:t xml:space="preserve">стандартов</w:t>
      </w:r>
      <w:r>
        <w:rPr>
          <w:sz w:val="24"/>
        </w:rPr>
        <w:t xml:space="preserve"> медицинской помощи &lt;3&gt;.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&lt;3&gt; </w:t>
      </w:r>
      <w:r>
        <w:rPr>
          <w:sz w:val="24"/>
        </w:rPr>
        <w:t xml:space="preserve">Часть 1 статьи 37</w:t>
      </w:r>
      <w:r>
        <w:rPr>
          <w:sz w:val="24"/>
        </w:rPr>
        <w:t xml:space="preserve"> Федерального закона N 323-ФЗ.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Специализированная, в том числе высокотехнологичная, медицинская помощь оказывается в экстренной, неотложной и плановой формах.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Специализированная, в том числе высокотехнологичная, медицинская помощь оказывается в следующих условиях: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стационарно (в условиях, обеспечивающих круглосуточное медицинское наблюдение и лечение).</w:t>
      </w:r>
    </w:p>
    <w:bookmarkStart w:id="53" w:name="P53"/>
    <w:bookmarkEnd w:id="53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Медицинскими показаниями для оказания специализированной, в том числе высокотехнологичной, медицинской помощи в условиях дневного стационара и стационарных условиях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экстренной или неотложной форме в целях диагностики и лечения;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 и медицинской реабилитации.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8. Медицинскими показаниями для оказания специализированной, в том числе высокотехнологичной, медицинской помощи в стационарных условиях, помимо медицинских показаний, указанных в </w:t>
      </w:r>
      <w:hyperlink w:tooltip="7. Медицинскими показаниями для оказания специализированной, в том числе высокотехнологичной, медицинской помощи в условиях дневного стационара и стационарных условиях являются:" w:anchor="P53" w:history="0">
        <w:r>
          <w:rPr>
            <w:color w:val="0000ff"/>
            <w:sz w:val="24"/>
          </w:rPr>
          <w:t xml:space="preserve">пункте 7</w:t>
        </w:r>
      </w:hyperlink>
      <w:r>
        <w:rPr>
          <w:sz w:val="24"/>
        </w:rPr>
        <w:t xml:space="preserve"> настоящего Положения,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наличие или подозрение на наличие у пациента заболевания и (или) состояния, представляющего угрозу жизни и здоровью окружающих (изоляция пациента, в том числе по эпидемическим показаниям);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риск развития осложнений при проведении пациенту медицинских вмешательств, связанных с диагностикой и лечением;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отсутствие возможности оказания специализированной, в том числе высокотехнологичной, медицинской помощи в условиях дневного стационара в связи с возрастом пациента (дети, престарелые граждане) и инвалидностью I группы.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9. Необходимым предварительным условием медицинского вмешательства при оказании специализированной, в том числе высокотехнологичной, медицинской помощи является дача информированного добровольного согласия пациента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&lt;4&gt;.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&lt;4&gt; </w:t>
      </w:r>
      <w:r>
        <w:rPr>
          <w:sz w:val="24"/>
        </w:rPr>
        <w:t xml:space="preserve">Часть 1 статьи 20</w:t>
      </w:r>
      <w:r>
        <w:rPr>
          <w:sz w:val="24"/>
        </w:rPr>
        <w:t xml:space="preserve"> Федерального закона N 323-ФЗ.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10. При организации оказания специализированной, в том числе высокотехнологичной, медицинской помощи медицинскими организациями осуществляется ведение медицинской документации с учетом особенностей ведения и использования медицинской документации, содержащей сведения об оказании лицу психиатрической помощи в недобровольном порядке, предусмотренные законодательством Российской Федерации о психиатрической помощи, и представляется отчетность в соответствии с </w:t>
      </w:r>
      <w:r>
        <w:rPr>
          <w:sz w:val="24"/>
        </w:rPr>
        <w:t xml:space="preserve">пунктом 11 части 1 статьи 79</w:t>
      </w:r>
      <w:r>
        <w:rPr>
          <w:sz w:val="24"/>
        </w:rPr>
        <w:t xml:space="preserve"> Федерального закона N 323-ФЗ.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11. Для получения специализированной, в том числе высокотехнологичной, медицинской помощи в экстренной или неотложной форме пациент (законный представитель пациента) обращается в медицинскую организацию самостоятельно или по направлению лечащего врача, или доставляется выездной бригадой скорой медицинской помощи в соответствии с </w:t>
      </w:r>
      <w:r>
        <w:rPr>
          <w:sz w:val="24"/>
        </w:rPr>
        <w:t xml:space="preserve">Правилами</w:t>
      </w:r>
      <w:r>
        <w:rPr>
          <w:sz w:val="24"/>
        </w:rPr>
        <w:t xml:space="preserve"> осуществления медицинской эвакуации при оказании скорой, в том числе скорой специализированной, медицинской помощи, предусмотренными приложением N 1 к Порядку оказания скорой, в том числе скорой специализированной, медицинской помощи, утвержденному приказом Министерства здравоохранения Российской Федерации от 20 июня 2013 г. N 388н &lt;5&gt;.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&lt;5&gt; Зарегистрирован Министерством юстиции Российской Федерации от 16 августа 2013 г., регистрационный N 29422, с изменениями, внесенными приказами Министерства здравоохранения Российской Федерации от 22 января 2016 г. N 33н (зарегистрирован Министерством юстиции Российской Федерации 9 марта 2016 г., регистрационный N 41353), от 5 мая 2016 г. N 283н (зарегистрирован Министерством юстиции Российской Федерации 26 мая 2016 г., регистрационный N 42283), от 19 апреля 2019 г. N 236н (зарегистрирован Министерством юстиции Российской Федерации 23 мая 2019 г., регистрационный N 54706) и от 21 февраля 2020 г. N 114н (зарегистрирован Министерством юстиции Российской Федерации 28 июля 2020 г., регистрационный N 59083).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 оказании специализированной, в том числе высокотехнологичной,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заболевания (состояния) не должно превышать 1 часа.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12. В случае самостоятельного обращения пациента (законного представителя пациента) в медицинскую организацию определение медицинских показаний для оказания специализированной, в том числе высокотехнологичной, медицинской помощи в экстренной или неотложной форме осуществляется врачом-специалистом (врачами-специалистами) данной медицинской организации с оформлением медицинской документации медицинской организации.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13. При отсутствии медицинских показаний для оказания специализированной, в том числе высокотехнологичной, медицинской помощи в экстренной или неотложной форме, при наличии медицинских противопоказаний для оказания специализированной, в том числе высокотехнологичной, медицинской помощи в экстренной или неотложной форме или отказе пациента (законного представителя пациента) от оказания специализированной, в том числе высокотехнологичной, медицинской помощи в экстренной или неотложной форме врач-специалист медицинской организации оформляет медицинское заключение, содержащее следующие сведения: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дата и время поступления пациента;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порядок поступления пациента (самостоятельное обращение, доставление выездной бригадой скорой медицинской помощи, направление лечащего врача);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фамилия, имя, отчество (при наличии) пациента и дата его рождения;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г) диагноз заболевания (состояния) и код по Международной статистической </w:t>
      </w:r>
      <w:r>
        <w:rPr>
          <w:sz w:val="24"/>
        </w:rPr>
        <w:t xml:space="preserve">классификации</w:t>
      </w:r>
      <w:r>
        <w:rPr>
          <w:sz w:val="24"/>
        </w:rPr>
        <w:t xml:space="preserve"> болезней и проблем, связанных со здоровьем (далее - МКБ);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д) перечень, объем и результаты проведенных пациенту медицинских вмешательств с целью определения медицинских показаний для оказания специализированной медицинской помощи;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е) причина отказа в оказания специализированной, в том числе высокотехнологичной, медицинской помощи в экстренной или неотложной форме (отсутствие медицинских показаний для оказания специализированной, в том числе высокотехнологичной, медицинской помощи в экстренной или неотложной форме, наличие медицинских противопоказаний для оказания специализированной, в том числе высокотехнологичной, медицинской помощи в экстренной или неотложной форме, отказ пациента (законного представителя пациента) от оказания специализированной, в том числе высокотехнологичной, медицинской помощи в экстренной или неотложной форме);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ж) рекомендации по дальнейшему медицинскому обследованию, наблюдению и (или) лечению пациента по профилю заболевания (состояния).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14. В случае отказа пациента (законного представителя пациента) от госпитализации при наличии медицинских показаний для оказания специализированной медицинской помощи в экстренной или неотложной форме врач-специалист медицинской организации разъясняет пациенту (законному представителю пациента) возможные последствия такого отказа в соответствии с </w:t>
      </w:r>
      <w:r>
        <w:rPr>
          <w:sz w:val="24"/>
        </w:rPr>
        <w:t xml:space="preserve">частью 4 статьи 20</w:t>
      </w:r>
      <w:r>
        <w:rPr>
          <w:sz w:val="24"/>
        </w:rPr>
        <w:t xml:space="preserve"> Федерального закона N 323-ФЗ.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15. Определение наличия одного или нескольких медицинских показаний для оказания специализированной (за исключением высокотехнологичной) медицинской помощи в плановой форме в стационарных условиях или в условиях дневного стационара осуществляется лечащим врачом.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16. Для получения специализированной (за исключением высокотехнологичной)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пациента (законного представителя пациента) о возможности выбора медицинской организации с учетом выполнения условий оказания медицинской помощи, установленных территориальной программой &lt;6&gt;.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&lt;6&gt; </w:t>
      </w:r>
      <w:r>
        <w:rPr>
          <w:sz w:val="24"/>
        </w:rPr>
        <w:t xml:space="preserve">Часть 4 статьи 21</w:t>
      </w:r>
      <w:r>
        <w:rPr>
          <w:sz w:val="24"/>
        </w:rPr>
        <w:t xml:space="preserve"> Федерального закона N 323-ФЗ.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17. Выбор медицинской организации при оказании пациенту в рамках программы государственных гарантий бесплатного оказания гражданам специализированной медицинской помощи (за исключением высокотехнологичной) медицинской помощи в плановой форме за пределами территории субъекта Российской Федерации, в котором проживает пациент, осуществляется в порядке, установленном в соответствии с </w:t>
      </w:r>
      <w:r>
        <w:rPr>
          <w:sz w:val="24"/>
        </w:rPr>
        <w:t xml:space="preserve">частью 6 статьи 21</w:t>
      </w:r>
      <w:r>
        <w:rPr>
          <w:sz w:val="24"/>
        </w:rPr>
        <w:t xml:space="preserve"> Федерального закона N 323-ФЗ.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18. При выявлении у пациента медицинских показаний для оказания специализированной (за исключением высокотехнологичной) медицинской помощи лечащий врач оформляет направление на госпитализацию в медицинскую организацию (далее - направление на госпитализацию) и выписку из медицинских документов пациента в порядке, установленном в соответствии с </w:t>
      </w:r>
      <w:r>
        <w:rPr>
          <w:sz w:val="24"/>
        </w:rPr>
        <w:t xml:space="preserve">частью 5 статьи 22</w:t>
      </w:r>
      <w:r>
        <w:rPr>
          <w:sz w:val="24"/>
        </w:rPr>
        <w:t xml:space="preserve"> Федерального закона N 323-ФЗ.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Направление на госпитализацию и выписка из медицинских документов пациента выдаются пациенту или его законному представителю.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19. Направление на госпитализацию содержит следующие сведения: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фамилия, имя, отчество (при наличии) пациента и дата его рождения;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адрес места жительства (пребывания);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номер полиса обязательного медицинского страхования и наименование страховой медицинской организации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г) страховой номер индивидуального лицевого счета гражданина в системе обязательного пенсионного страхования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д) код основного диагноза заболевания (состояния) по </w:t>
      </w:r>
      <w:r>
        <w:rPr>
          <w:sz w:val="24"/>
        </w:rPr>
        <w:t xml:space="preserve">МКБ</w:t>
      </w:r>
      <w:r>
        <w:rPr>
          <w:sz w:val="24"/>
        </w:rPr>
        <w:t xml:space="preserve">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е) результаты лабораторных, инструментальных и иных видов диагностических исследований, подтверждающих установленный диагноз заболевания (состояния) и наличие медицинских показаний для оказания специализированной медицинской помощи;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ж) профиль специализированной медицинской помощи и условия ее оказания (в дневном стационаре или стационарно);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з) наименование медицинской организации, в которую направляется пациент для оказания специализированной медицинской помощи;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и) фамилия, имя, отчество (при наличии) и должность лечащего врача, контактный телефон (при наличии).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20. Выписка из медицинских документов содержит диагноз заболевания (состояния) и его код по </w:t>
      </w:r>
      <w:r>
        <w:rPr>
          <w:sz w:val="24"/>
        </w:rPr>
        <w:t xml:space="preserve">МКБ</w:t>
      </w:r>
      <w:r>
        <w:rPr>
          <w:sz w:val="24"/>
        </w:rPr>
        <w:t xml:space="preserve">, сведения о состоянии здоровья пациента, результатах лабораторных, инструментальных и иных видов диагностических исследований, подтверждающих установленный диагноз заболевания (состояния) и наличие медицинских показаний для оказания специализированной медицинской помощи, рекомендации о необходимости оказания специализированной медицинской помощи с указанием формы (плановая) и условий ее оказания (в дневном стационаре или стационарно).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21. Направление пациентов в медицинские организации, функции и полномочия учредителей в отношении которых осуществляет Правительство Российской Федерации или федеральные органы исполнительной власти, для оказания специализированной, в том числе высокотехнологичной, медицинской помощи в соответствии с едиными требованиями базовой программы обязательного медицинского страхования осуществляется в соответствии с </w:t>
      </w:r>
      <w:r>
        <w:rPr>
          <w:sz w:val="24"/>
        </w:rPr>
        <w:t xml:space="preserve">Порядком</w:t>
      </w:r>
      <w:r>
        <w:rPr>
          <w:sz w:val="24"/>
        </w:rPr>
        <w:t xml:space="preserve">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страхования, утвержденным приказом Министерства здравоохранения Российской Федерации от 23 декабря 2020 г. N 1363н &lt;7&gt;.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&lt;7&gt; Зарегистрирован Министерством юстиции Российской Федерации 29 декабря 2020 г., регистрационный N 61884.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Направление пациентов, имеющих право на получение государственной социальной помощи в виде набора социальных услуг, для оказания специализированной (за исключением высокотехнологичной) медицинской помощи в медицинских организациях, подведомственных федеральным органам исполнительной власти, осуществляется в соответствии с </w:t>
      </w:r>
      <w:r>
        <w:rPr>
          <w:sz w:val="24"/>
        </w:rPr>
        <w:t xml:space="preserve">Порядком</w:t>
      </w:r>
      <w:r>
        <w:rPr>
          <w:sz w:val="24"/>
        </w:rP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&lt;8&gt;.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&lt;8&gt; Зарегистрирован Министерством юстиции Российской Федерации 27 октября 2005 г., регистрационный N 7115, с изменениями, внесенными приказами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 и от 4 августа 2022 г. N 528н (зарегистрирован Министерством юстиции Российской Федерации 1 сентября 2022 г., регистрационный N 69885).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22.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</w:t>
      </w:r>
      <w:r>
        <w:rPr>
          <w:sz w:val="24"/>
        </w:rPr>
        <w:t xml:space="preserve">порядке</w:t>
      </w:r>
      <w:r>
        <w:rPr>
          <w:sz w:val="24"/>
        </w:rPr>
        <w:t xml:space="preserve">, установленном в соответствии с </w:t>
      </w:r>
      <w:r>
        <w:rPr>
          <w:sz w:val="24"/>
        </w:rPr>
        <w:t xml:space="preserve">частью 8 статьи 34</w:t>
      </w:r>
      <w:r>
        <w:rPr>
          <w:sz w:val="24"/>
        </w:rPr>
        <w:t xml:space="preserve"> Федерального закона N 323-ФЗ.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11.04.2025 N 185н
"Об утверждении положения об организации специализированной, в том числе высокотехнологичной, медицинской помощи"
(Зарегистрировано в Минюсте России 23.05.2025 N 82316)</dc:title>
  <cp:lastModifiedBy>kizilov_da</cp:lastModifiedBy>
  <dcterms:created xsi:type="dcterms:W3CDTF">2025-09-04T13:03:47Z</dcterms:created>
</cp:coreProperties>
</file>